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E2E" w14:textId="6D00062C" w:rsidR="00575489" w:rsidRDefault="003B61A8">
      <w:r w:rsidRPr="00E759AD">
        <w:rPr>
          <w:rFonts w:hint="eastAsia"/>
          <w:highlight w:val="yellow"/>
        </w:rPr>
        <w:t>产品名称</w:t>
      </w:r>
      <w:r w:rsidRPr="003B61A8">
        <w:rPr>
          <w:rFonts w:hint="eastAsia"/>
        </w:rPr>
        <w:t>：外接电源供应器</w:t>
      </w:r>
    </w:p>
    <w:p w14:paraId="03EB0BDC" w14:textId="381F1B9D" w:rsidR="00575489" w:rsidRDefault="00575489"/>
    <w:p w14:paraId="0507889C" w14:textId="77777777" w:rsidR="003B61A8" w:rsidRDefault="003B61A8" w:rsidP="003B61A8">
      <w:r w:rsidRPr="00E759AD">
        <w:rPr>
          <w:rFonts w:hint="eastAsia"/>
          <w:highlight w:val="yellow"/>
        </w:rPr>
        <w:t>产品规格</w:t>
      </w:r>
      <w:r>
        <w:rPr>
          <w:rFonts w:hint="eastAsia"/>
        </w:rPr>
        <w:t>：</w:t>
      </w:r>
    </w:p>
    <w:p w14:paraId="0D107B7A" w14:textId="77777777" w:rsidR="003B61A8" w:rsidRDefault="003B61A8" w:rsidP="003B61A8">
      <w:r>
        <w:rPr>
          <w:rFonts w:hint="eastAsia"/>
        </w:rPr>
        <w:t>●输出</w:t>
      </w:r>
      <w:r>
        <w:t>:</w:t>
      </w:r>
    </w:p>
    <w:p w14:paraId="4C5DB0A4" w14:textId="77777777" w:rsidR="003B61A8" w:rsidRDefault="003B61A8" w:rsidP="003B61A8">
      <w:r>
        <w:t>-</w:t>
      </w:r>
      <w:r>
        <w:rPr>
          <w:rFonts w:hint="eastAsia"/>
        </w:rPr>
        <w:t>直流电压</w:t>
      </w:r>
      <w:r>
        <w:t>: 48V</w:t>
      </w:r>
    </w:p>
    <w:p w14:paraId="414E5BB2" w14:textId="77777777" w:rsidR="003B61A8" w:rsidRDefault="003B61A8" w:rsidP="003B61A8">
      <w:r>
        <w:t>-</w:t>
      </w:r>
      <w:r>
        <w:rPr>
          <w:rFonts w:hint="eastAsia"/>
        </w:rPr>
        <w:t>直流电流范围</w:t>
      </w:r>
      <w:r>
        <w:t>: 0~21A</w:t>
      </w:r>
    </w:p>
    <w:p w14:paraId="76208684" w14:textId="77777777" w:rsidR="003B61A8" w:rsidRDefault="003B61A8" w:rsidP="003B61A8">
      <w:r>
        <w:t>-</w:t>
      </w:r>
      <w:r>
        <w:rPr>
          <w:rFonts w:hint="eastAsia"/>
        </w:rPr>
        <w:t>额定功率</w:t>
      </w:r>
      <w:r>
        <w:t>: 1008W</w:t>
      </w:r>
    </w:p>
    <w:p w14:paraId="58D56166" w14:textId="77777777" w:rsidR="003B61A8" w:rsidRDefault="003B61A8" w:rsidP="003B61A8">
      <w:r>
        <w:rPr>
          <w:rFonts w:hint="eastAsia"/>
        </w:rPr>
        <w:t>●输入</w:t>
      </w:r>
      <w:r>
        <w:t>:</w:t>
      </w:r>
    </w:p>
    <w:p w14:paraId="0D06722E" w14:textId="77777777" w:rsidR="003B61A8" w:rsidRDefault="003B61A8" w:rsidP="003B61A8">
      <w:r>
        <w:t>-</w:t>
      </w:r>
      <w:r>
        <w:rPr>
          <w:rFonts w:hint="eastAsia"/>
        </w:rPr>
        <w:t>电压范围</w:t>
      </w:r>
      <w:r>
        <w:t>: 22~60 VDC</w:t>
      </w:r>
    </w:p>
    <w:p w14:paraId="4B57064F" w14:textId="77777777" w:rsidR="003B61A8" w:rsidRDefault="003B61A8" w:rsidP="003B61A8">
      <w:r>
        <w:t>-</w:t>
      </w:r>
      <w:r>
        <w:rPr>
          <w:rFonts w:hint="eastAsia"/>
        </w:rPr>
        <w:t>最大直流电流</w:t>
      </w:r>
      <w:r>
        <w:t>: 23.5A/48 VDC</w:t>
      </w:r>
    </w:p>
    <w:p w14:paraId="6499D5FF" w14:textId="77777777" w:rsidR="003B61A8" w:rsidRDefault="003B61A8" w:rsidP="003B61A8">
      <w:r>
        <w:rPr>
          <w:rFonts w:hint="eastAsia"/>
        </w:rPr>
        <w:t>●保护</w:t>
      </w:r>
      <w:r>
        <w:t>:</w:t>
      </w:r>
    </w:p>
    <w:p w14:paraId="7CB3748B" w14:textId="77777777" w:rsidR="003B61A8" w:rsidRDefault="003B61A8" w:rsidP="003B61A8">
      <w:r>
        <w:t>-</w:t>
      </w:r>
      <w:r>
        <w:rPr>
          <w:rFonts w:hint="eastAsia"/>
        </w:rPr>
        <w:t>过电压</w:t>
      </w:r>
      <w:r>
        <w:t>: 62~68V</w:t>
      </w:r>
    </w:p>
    <w:p w14:paraId="0B8B01B1" w14:textId="77777777" w:rsidR="003B61A8" w:rsidRDefault="003B61A8" w:rsidP="003B61A8">
      <w:r>
        <w:t>-</w:t>
      </w:r>
      <w:r>
        <w:rPr>
          <w:rFonts w:hint="eastAsia"/>
        </w:rPr>
        <w:t>过温度</w:t>
      </w:r>
      <w:r>
        <w:t>: 75°C±5°C</w:t>
      </w:r>
    </w:p>
    <w:p w14:paraId="6ECCAD41" w14:textId="77777777" w:rsidR="003B61A8" w:rsidRDefault="003B61A8" w:rsidP="003B61A8">
      <w:r>
        <w:t>-</w:t>
      </w:r>
      <w:r>
        <w:rPr>
          <w:rFonts w:hint="eastAsia"/>
        </w:rPr>
        <w:t>过负载</w:t>
      </w:r>
      <w:r>
        <w:t xml:space="preserve">: </w:t>
      </w:r>
      <w:r>
        <w:rPr>
          <w:rFonts w:hint="eastAsia"/>
        </w:rPr>
        <w:t>额定输出功率的</w:t>
      </w:r>
      <w:r>
        <w:t>105~125%</w:t>
      </w:r>
    </w:p>
    <w:p w14:paraId="3D1F7B2B" w14:textId="77777777" w:rsidR="003B61A8" w:rsidRDefault="003B61A8" w:rsidP="003B61A8">
      <w:r>
        <w:rPr>
          <w:rFonts w:hint="eastAsia"/>
        </w:rPr>
        <w:t>●尺寸</w:t>
      </w:r>
    </w:p>
    <w:p w14:paraId="7BC4F177" w14:textId="77777777" w:rsidR="003B61A8" w:rsidRDefault="003B61A8" w:rsidP="003B61A8">
      <w:r>
        <w:t>-</w:t>
      </w:r>
      <w:r>
        <w:rPr>
          <w:rFonts w:hint="eastAsia"/>
        </w:rPr>
        <w:t>长</w:t>
      </w:r>
      <w:r>
        <w:t>: 295mm</w:t>
      </w:r>
    </w:p>
    <w:p w14:paraId="4D70620F" w14:textId="77777777" w:rsidR="003B61A8" w:rsidRDefault="003B61A8" w:rsidP="003B61A8">
      <w:r>
        <w:t>-</w:t>
      </w:r>
      <w:r>
        <w:rPr>
          <w:rFonts w:hint="eastAsia"/>
        </w:rPr>
        <w:t>宽</w:t>
      </w:r>
      <w:r>
        <w:t>: 127mm</w:t>
      </w:r>
    </w:p>
    <w:p w14:paraId="6B6EAECA" w14:textId="77777777" w:rsidR="003B61A8" w:rsidRDefault="003B61A8" w:rsidP="003B61A8">
      <w:r>
        <w:rPr>
          <w:rFonts w:hint="eastAsia"/>
        </w:rPr>
        <w:t>-</w:t>
      </w:r>
      <w:r>
        <w:rPr>
          <w:rFonts w:hint="eastAsia"/>
        </w:rPr>
        <w:t>高</w:t>
      </w:r>
      <w:r>
        <w:rPr>
          <w:rFonts w:hint="eastAsia"/>
        </w:rPr>
        <w:t>: 41mm</w:t>
      </w:r>
    </w:p>
    <w:p w14:paraId="10347751" w14:textId="77777777" w:rsidR="003B61A8" w:rsidRDefault="003B61A8" w:rsidP="003B61A8">
      <w:r>
        <w:rPr>
          <w:rFonts w:hint="eastAsia"/>
        </w:rPr>
        <w:t>●重量</w:t>
      </w:r>
      <w:r>
        <w:rPr>
          <w:rFonts w:hint="eastAsia"/>
        </w:rPr>
        <w:t>: 1.94kg</w:t>
      </w:r>
    </w:p>
    <w:p w14:paraId="26658CD7" w14:textId="47D222AF" w:rsidR="003B61A8" w:rsidRDefault="003B61A8" w:rsidP="003B61A8">
      <w:r>
        <w:rPr>
          <w:rFonts w:hint="eastAsia"/>
        </w:rPr>
        <w:t>●平均故障间隔</w:t>
      </w:r>
      <w:r>
        <w:t xml:space="preserve">: </w:t>
      </w:r>
      <w:proofErr w:type="gramStart"/>
      <w:r>
        <w:rPr>
          <w:rFonts w:hint="eastAsia"/>
        </w:rPr>
        <w:t>≧</w:t>
      </w:r>
      <w:proofErr w:type="gramEnd"/>
      <w:r>
        <w:t xml:space="preserve"> 32K HR</w:t>
      </w:r>
    </w:p>
    <w:p w14:paraId="3C445910" w14:textId="77777777" w:rsidR="003B61A8" w:rsidRDefault="003B61A8" w:rsidP="00575489"/>
    <w:p w14:paraId="56C4D367" w14:textId="77777777" w:rsidR="003B61A8" w:rsidRDefault="003B61A8" w:rsidP="003B61A8">
      <w:r w:rsidRPr="00E759AD">
        <w:rPr>
          <w:rFonts w:hint="eastAsia"/>
          <w:highlight w:val="yellow"/>
        </w:rPr>
        <w:t>产品内容</w:t>
      </w:r>
      <w:r>
        <w:rPr>
          <w:rFonts w:hint="eastAsia"/>
        </w:rPr>
        <w:t>：</w:t>
      </w:r>
    </w:p>
    <w:p w14:paraId="57EF028A" w14:textId="77777777" w:rsidR="003B61A8" w:rsidRDefault="003B61A8" w:rsidP="003B61A8">
      <w:r>
        <w:t>-</w:t>
      </w:r>
      <w:r>
        <w:rPr>
          <w:rFonts w:hint="eastAsia"/>
        </w:rPr>
        <w:t>电源供应器</w:t>
      </w:r>
      <w:r>
        <w:t xml:space="preserve"> x1</w:t>
      </w:r>
    </w:p>
    <w:p w14:paraId="07414619" w14:textId="77777777" w:rsidR="003B61A8" w:rsidRDefault="003B61A8" w:rsidP="003B61A8">
      <w:r>
        <w:t>-</w:t>
      </w:r>
      <w:r>
        <w:rPr>
          <w:rFonts w:hint="eastAsia"/>
        </w:rPr>
        <w:t>远端遥控线</w:t>
      </w:r>
      <w:r>
        <w:t xml:space="preserve"> x1</w:t>
      </w:r>
    </w:p>
    <w:p w14:paraId="692AABA3" w14:textId="6E2AD803" w:rsidR="00EA155C" w:rsidRDefault="003B61A8" w:rsidP="003B61A8">
      <w:r>
        <w:t>-</w:t>
      </w:r>
      <w:r>
        <w:rPr>
          <w:rFonts w:hint="eastAsia"/>
        </w:rPr>
        <w:t>电源供应器输出电源线</w:t>
      </w:r>
      <w:r>
        <w:t xml:space="preserve"> x1</w:t>
      </w:r>
    </w:p>
    <w:p w14:paraId="7E5DAC6C" w14:textId="77777777" w:rsidR="00EA155C" w:rsidRDefault="00EA155C" w:rsidP="00EA155C"/>
    <w:p w14:paraId="6D999612" w14:textId="237B2CB7" w:rsidR="00EA155C" w:rsidRDefault="003B61A8" w:rsidP="00575489">
      <w:r w:rsidRPr="00E759AD">
        <w:rPr>
          <w:rFonts w:hint="eastAsia"/>
          <w:highlight w:val="yellow"/>
        </w:rPr>
        <w:t>特色简介</w:t>
      </w:r>
      <w:r w:rsidR="00EA155C">
        <w:rPr>
          <w:rFonts w:hint="eastAsia"/>
        </w:rPr>
        <w:t>：</w:t>
      </w:r>
    </w:p>
    <w:p w14:paraId="02D6DB06" w14:textId="6534D2A9" w:rsidR="00575489" w:rsidRPr="00575489" w:rsidRDefault="00575489" w:rsidP="00EA155C">
      <w:r w:rsidRPr="00575489">
        <w:rPr>
          <w:rFonts w:hint="eastAsia"/>
        </w:rPr>
        <w:t>当移动式机器人版本之电控箱内的电源供应器，其输出功率无法满足使用者操作</w:t>
      </w:r>
      <w:r w:rsidRPr="00575489">
        <w:t>TM Robot</w:t>
      </w:r>
      <w:r w:rsidRPr="00575489">
        <w:rPr>
          <w:rFonts w:hint="eastAsia"/>
        </w:rPr>
        <w:t>时，使用者可外接电源供应器补足。</w:t>
      </w:r>
    </w:p>
    <w:sectPr w:rsidR="00575489" w:rsidRPr="005754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E457" w14:textId="77777777" w:rsidR="004514EF" w:rsidRDefault="004514EF" w:rsidP="00EA155C">
      <w:r>
        <w:separator/>
      </w:r>
    </w:p>
  </w:endnote>
  <w:endnote w:type="continuationSeparator" w:id="0">
    <w:p w14:paraId="40D3A870" w14:textId="77777777" w:rsidR="004514EF" w:rsidRDefault="004514EF" w:rsidP="00EA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B4F6" w14:textId="77777777" w:rsidR="004514EF" w:rsidRDefault="004514EF" w:rsidP="00EA155C">
      <w:r>
        <w:separator/>
      </w:r>
    </w:p>
  </w:footnote>
  <w:footnote w:type="continuationSeparator" w:id="0">
    <w:p w14:paraId="1C481695" w14:textId="77777777" w:rsidR="004514EF" w:rsidRDefault="004514EF" w:rsidP="00EA1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28FF"/>
    <w:multiLevelType w:val="multilevel"/>
    <w:tmpl w:val="14B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52"/>
    <w:rsid w:val="00030FF6"/>
    <w:rsid w:val="003B61A8"/>
    <w:rsid w:val="004514EF"/>
    <w:rsid w:val="004B1B9C"/>
    <w:rsid w:val="00575489"/>
    <w:rsid w:val="008E42C7"/>
    <w:rsid w:val="00E759AD"/>
    <w:rsid w:val="00EA155C"/>
    <w:rsid w:val="00F5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CBE9C"/>
  <w15:chartTrackingRefBased/>
  <w15:docId w15:val="{F7B03FC6-7B8B-4B82-B269-38BD644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54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1">
    <w:name w:val="p1"/>
    <w:basedOn w:val="a"/>
    <w:rsid w:val="005754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1">
    <w:name w:val="s1"/>
    <w:basedOn w:val="a0"/>
    <w:rsid w:val="00575489"/>
  </w:style>
  <w:style w:type="character" w:customStyle="1" w:styleId="s2">
    <w:name w:val="s2"/>
    <w:basedOn w:val="a0"/>
    <w:rsid w:val="00575489"/>
  </w:style>
  <w:style w:type="paragraph" w:styleId="a3">
    <w:name w:val="header"/>
    <w:basedOn w:val="a"/>
    <w:link w:val="a4"/>
    <w:uiPriority w:val="99"/>
    <w:unhideWhenUsed/>
    <w:rsid w:val="00EA1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55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5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Bill.Chang 張維倫</dc:creator>
  <cp:keywords/>
  <dc:description/>
  <cp:lastModifiedBy>Bill.Chang 張維倫</cp:lastModifiedBy>
  <cp:revision>5</cp:revision>
  <dcterms:created xsi:type="dcterms:W3CDTF">2025-04-30T05:48:00Z</dcterms:created>
  <dcterms:modified xsi:type="dcterms:W3CDTF">2026-01-12T02:06:00Z</dcterms:modified>
</cp:coreProperties>
</file>